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F7" w:rsidRPr="005B094C" w:rsidRDefault="006675FD" w:rsidP="00C84C64">
      <w:pPr>
        <w:spacing w:beforeLines="50" w:afterLines="100" w:line="5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094C">
        <w:rPr>
          <w:rFonts w:asciiTheme="majorEastAsia" w:eastAsiaTheme="majorEastAsia" w:hAnsiTheme="majorEastAsia"/>
          <w:b/>
          <w:sz w:val="28"/>
          <w:szCs w:val="28"/>
        </w:rPr>
        <w:t>水流心不竞，云在意俱迟</w:t>
      </w:r>
    </w:p>
    <w:p w:rsidR="00560EF7" w:rsidRPr="005B094C" w:rsidRDefault="006675FD" w:rsidP="00C84C64">
      <w:pPr>
        <w:spacing w:beforeLines="50" w:afterLines="100" w:line="56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5B094C">
        <w:rPr>
          <w:rFonts w:asciiTheme="majorEastAsia" w:eastAsiaTheme="majorEastAsia" w:hAnsiTheme="majorEastAsia"/>
          <w:b/>
          <w:sz w:val="28"/>
          <w:szCs w:val="28"/>
        </w:rPr>
        <w:t>——从《山西通信》看林徽因散文的创作特征</w:t>
      </w:r>
    </w:p>
    <w:p w:rsidR="00560EF7" w:rsidRPr="005B094C" w:rsidRDefault="006675FD" w:rsidP="00C84C64">
      <w:pPr>
        <w:spacing w:line="5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B094C">
        <w:rPr>
          <w:rFonts w:asciiTheme="minorEastAsia" w:eastAsiaTheme="minorEastAsia" w:hAnsiTheme="minorEastAsia"/>
          <w:sz w:val="28"/>
          <w:szCs w:val="28"/>
        </w:rPr>
        <w:t>以诗意慧眼看待建筑之美</w:t>
      </w:r>
    </w:p>
    <w:p w:rsidR="00560EF7" w:rsidRPr="005B094C" w:rsidRDefault="006675FD" w:rsidP="00C84C6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B094C">
        <w:rPr>
          <w:rFonts w:asciiTheme="minorEastAsia" w:eastAsiaTheme="minorEastAsia" w:hAnsiTheme="minorEastAsia"/>
          <w:sz w:val="28"/>
          <w:szCs w:val="28"/>
        </w:rPr>
        <w:t>这是作者最独特最让人难忘的风格之一。废庙中“观音脸上的一缕笑意”，小庙“守着那一角天地”，殿宇塑像的“神气”，都被捕捉进了作者那双诗意的眼睛。作者善于以小见大、虚实相生、情景交融，作品里随便一座便历经千年光阴的古建筑不再仅有庄严、肃穆、辉煌的一面，更多了一份柔情、娇憨、可爱。扫眉才子知多少，管领春风总不如。这样的慧眼，不仅来源于严谨的建筑角度的观察，更来自于作者作为女性作家独特的艺术气质。</w:t>
      </w:r>
    </w:p>
    <w:p w:rsidR="00560EF7" w:rsidRPr="005B094C" w:rsidRDefault="006675FD" w:rsidP="00C84C64">
      <w:pPr>
        <w:spacing w:line="5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B094C">
        <w:rPr>
          <w:rFonts w:asciiTheme="minorEastAsia" w:eastAsiaTheme="minorEastAsia" w:hAnsiTheme="minorEastAsia"/>
          <w:sz w:val="28"/>
          <w:szCs w:val="28"/>
        </w:rPr>
        <w:t>以柔丽风格凝聚文字之韵</w:t>
      </w:r>
    </w:p>
    <w:p w:rsidR="00560EF7" w:rsidRPr="005B094C" w:rsidRDefault="006675FD" w:rsidP="00C84C6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B094C">
        <w:rPr>
          <w:rFonts w:asciiTheme="minorEastAsia" w:eastAsiaTheme="minorEastAsia" w:hAnsiTheme="minorEastAsia"/>
          <w:sz w:val="28"/>
          <w:szCs w:val="28"/>
        </w:rPr>
        <w:t>作为新月诗派的作者，《山西通信》全文读来令人唇齿留香、回味悠长。怎样的天才是“透明的蓝”，怎样的日子可以用来“歌唱”，怎样的人民朴实而又“热闹”！这统统在作品中一览无余。对于美，作者有着异乎寻常的敏感和忠贞不二的追求。</w:t>
      </w:r>
    </w:p>
    <w:p w:rsidR="00560EF7" w:rsidRPr="005B094C" w:rsidRDefault="006675FD" w:rsidP="00C84C64">
      <w:pPr>
        <w:spacing w:line="5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B094C">
        <w:rPr>
          <w:rFonts w:asciiTheme="minorEastAsia" w:eastAsiaTheme="minorEastAsia" w:hAnsiTheme="minorEastAsia"/>
          <w:sz w:val="28"/>
          <w:szCs w:val="28"/>
        </w:rPr>
        <w:t>以灵动笔触描绘思想之神</w:t>
      </w:r>
    </w:p>
    <w:p w:rsidR="00560EF7" w:rsidRPr="005B094C" w:rsidRDefault="006675FD" w:rsidP="00C84C6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B094C">
        <w:rPr>
          <w:rFonts w:asciiTheme="minorEastAsia" w:eastAsiaTheme="minorEastAsia" w:hAnsiTheme="minorEastAsia"/>
          <w:sz w:val="28"/>
          <w:szCs w:val="28"/>
        </w:rPr>
        <w:t>“我乐时就高兴的笑，笑声一直散到对河对山，说不定那一个林子，那一个村落里去!”仰仗于作者轻灵洒脱自然的笔触，全文最大化地让人如入其境，每一个细节都如此真实，形散神不散，丰富而生动，跌宕又起伏，舒展自如、有张有弛、徐徐铺开、浓淡相宜。</w:t>
      </w:r>
    </w:p>
    <w:p w:rsidR="00560EF7" w:rsidRPr="005B094C" w:rsidRDefault="006675FD" w:rsidP="00C84C6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B094C">
        <w:rPr>
          <w:rFonts w:asciiTheme="minorEastAsia" w:eastAsiaTheme="minorEastAsia" w:hAnsiTheme="minorEastAsia"/>
          <w:sz w:val="28"/>
          <w:szCs w:val="28"/>
        </w:rPr>
        <w:t>杜甫有诗曰：“水流心不竞，云在意俱迟”，这样的悠闲自在、洒脱超然、</w:t>
      </w:r>
      <w:bookmarkStart w:id="0" w:name="_GoBack"/>
      <w:bookmarkEnd w:id="0"/>
      <w:r w:rsidRPr="005B094C">
        <w:rPr>
          <w:rFonts w:asciiTheme="minorEastAsia" w:eastAsiaTheme="minorEastAsia" w:hAnsiTheme="minorEastAsia"/>
          <w:sz w:val="28"/>
          <w:szCs w:val="28"/>
        </w:rPr>
        <w:t>情趣盎然，正是《山西通信》一文的真实写照。</w:t>
      </w:r>
    </w:p>
    <w:p w:rsidR="00560EF7" w:rsidRPr="005B094C" w:rsidRDefault="00120DA9" w:rsidP="00120DA9">
      <w:pPr>
        <w:ind w:right="56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          </w:t>
      </w:r>
      <w:r w:rsidR="006675FD" w:rsidRPr="005B094C">
        <w:rPr>
          <w:rFonts w:asciiTheme="minorEastAsia" w:eastAsiaTheme="minorEastAsia" w:hAnsiTheme="minorEastAsia" w:hint="eastAsia"/>
          <w:b/>
          <w:sz w:val="28"/>
          <w:szCs w:val="28"/>
        </w:rPr>
        <w:t>生命科学学院 乔叶凡</w:t>
      </w:r>
    </w:p>
    <w:sectPr w:rsidR="00560EF7" w:rsidRPr="005B094C" w:rsidSect="00560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392" w:rsidRDefault="001A4392" w:rsidP="005B094C">
      <w:r>
        <w:separator/>
      </w:r>
    </w:p>
  </w:endnote>
  <w:endnote w:type="continuationSeparator" w:id="1">
    <w:p w:rsidR="001A4392" w:rsidRDefault="001A4392" w:rsidP="005B0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392" w:rsidRDefault="001A4392" w:rsidP="005B094C">
      <w:r>
        <w:separator/>
      </w:r>
    </w:p>
  </w:footnote>
  <w:footnote w:type="continuationSeparator" w:id="1">
    <w:p w:rsidR="001A4392" w:rsidRDefault="001A4392" w:rsidP="005B0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EF7"/>
    <w:rsid w:val="00120DA9"/>
    <w:rsid w:val="001A4392"/>
    <w:rsid w:val="00560EF7"/>
    <w:rsid w:val="005B094C"/>
    <w:rsid w:val="006675FD"/>
    <w:rsid w:val="007D0AD1"/>
    <w:rsid w:val="00AF192C"/>
    <w:rsid w:val="00C84C64"/>
    <w:rsid w:val="00F12218"/>
    <w:rsid w:val="7A47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0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094C"/>
    <w:rPr>
      <w:kern w:val="2"/>
      <w:sz w:val="18"/>
      <w:szCs w:val="18"/>
    </w:rPr>
  </w:style>
  <w:style w:type="paragraph" w:styleId="a4">
    <w:name w:val="footer"/>
    <w:basedOn w:val="a"/>
    <w:link w:val="Char0"/>
    <w:rsid w:val="005B0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09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 NXT-AL10</dc:creator>
  <cp:lastModifiedBy>ww</cp:lastModifiedBy>
  <cp:revision>5</cp:revision>
  <dcterms:created xsi:type="dcterms:W3CDTF">2020-11-28T10:34:00Z</dcterms:created>
  <dcterms:modified xsi:type="dcterms:W3CDTF">2020-12-04T06:24:00Z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